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083" w14:textId="15B5868E" w:rsidR="00312EC2" w:rsidRDefault="00312EC2" w:rsidP="00312EC2">
      <w:pPr>
        <w:bidi/>
        <w:rPr>
          <w:rtl/>
          <w:lang w:bidi="fa-IR"/>
        </w:rPr>
      </w:pPr>
    </w:p>
    <w:p w14:paraId="0E39D8AA" w14:textId="77777777" w:rsidR="00312EC2" w:rsidRPr="007953F7" w:rsidRDefault="00312EC2" w:rsidP="00312EC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454638B9" wp14:editId="0E9535D9">
            <wp:simplePos x="0" y="0"/>
            <wp:positionH relativeFrom="margin">
              <wp:align>center</wp:align>
            </wp:positionH>
            <wp:positionV relativeFrom="paragraph">
              <wp:posOffset>-372745</wp:posOffset>
            </wp:positionV>
            <wp:extent cx="914400" cy="914400"/>
            <wp:effectExtent l="0" t="0" r="0" b="0"/>
            <wp:wrapNone/>
            <wp:docPr id="2" name="Picture 2" descr="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3F7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C39AE39" w14:textId="66043AFB" w:rsidR="00312EC2" w:rsidRDefault="00312EC2" w:rsidP="00312EC2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4B57A5DF" w14:textId="77777777" w:rsidR="000B246E" w:rsidRPr="007953F7" w:rsidRDefault="000B246E" w:rsidP="00312EC2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FADBE6F" w14:textId="77777777" w:rsidR="00FA1D42" w:rsidRPr="00133648" w:rsidRDefault="00FA1D42" w:rsidP="00FA1D42">
      <w:pPr>
        <w:keepNext/>
        <w:bidi/>
        <w:spacing w:after="0" w:line="276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شاخص قيمت توليدكننده بخش برق</w:t>
      </w:r>
      <w:r w:rsidRPr="00904857">
        <w:rPr>
          <w:rStyle w:val="FootnoteReference"/>
          <w:rFonts w:ascii="Times New Roman" w:eastAsia="Times New Roman" w:hAnsi="Times New Roman" w:cs="B Nazanin"/>
          <w:b/>
          <w:bCs/>
          <w:sz w:val="32"/>
          <w:szCs w:val="32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فروردین ماه</w:t>
      </w: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1403</w:t>
      </w: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</w:p>
    <w:p w14:paraId="376F6458" w14:textId="77777777" w:rsidR="00FA1D42" w:rsidRPr="00133648" w:rsidRDefault="00FA1D42" w:rsidP="00FA1D4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13364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 بر مبناي سال پايه 1395)</w:t>
      </w:r>
    </w:p>
    <w:p w14:paraId="47694A67" w14:textId="77777777" w:rsidR="00FA1D42" w:rsidRDefault="00FA1D42" w:rsidP="00FA1D42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2D58215E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شاخص قیمت کل</w:t>
      </w:r>
    </w:p>
    <w:p w14:paraId="2904E5B9" w14:textId="55AD6EB1" w:rsidR="00FA1D42" w:rsidRPr="003C6401" w:rsidRDefault="00FA1D42" w:rsidP="00FA1D42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شاخص قیمت تولیدکننده بخش برق </w:t>
      </w:r>
      <w:r w:rsidRPr="0049478B">
        <w:rPr>
          <w:rFonts w:ascii="Times New Roman" w:eastAsia="Times New Roman" w:hAnsi="Times New Roman" w:cs="B Nazanin"/>
          <w:sz w:val="24"/>
          <w:szCs w:val="24"/>
        </w:rPr>
        <w:t>329.4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 xml:space="preserve">باشد که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 (تورم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ماهانه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  <w:r w:rsidRPr="0049478B">
        <w:rPr>
          <w:rFonts w:ascii="Times New Roman" w:eastAsia="Times New Roman" w:hAnsi="Times New Roman" w:cs="B Nazanin"/>
          <w:sz w:val="24"/>
          <w:szCs w:val="24"/>
          <w:rtl/>
        </w:rPr>
        <w:t>0.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افزایش</w:t>
      </w:r>
      <w:r w:rsidR="001B782A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مشابه سال قبل (تورم نقطه به نقطه) </w:t>
      </w:r>
      <w:r w:rsidRPr="00E77678">
        <w:rPr>
          <w:rFonts w:ascii="Times New Roman" w:eastAsia="Times New Roman" w:hAnsi="Times New Roman" w:cs="B Nazanin"/>
          <w:sz w:val="24"/>
          <w:szCs w:val="24"/>
          <w:rtl/>
        </w:rPr>
        <w:t>8.7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افزایش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دوازده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منتهی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جاری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دوره مشابه سال قبل (تورم سالانه) </w:t>
      </w:r>
      <w:r w:rsidRPr="00E77678">
        <w:rPr>
          <w:rFonts w:ascii="Times New Roman" w:eastAsia="Times New Roman" w:hAnsi="Times New Roman" w:cs="B Nazanin"/>
          <w:sz w:val="24"/>
          <w:szCs w:val="24"/>
          <w:rtl/>
        </w:rPr>
        <w:t>44.4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افزایش داشته است.</w:t>
      </w:r>
    </w:p>
    <w:p w14:paraId="3BEDA421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کاهش تورم ماهانه</w:t>
      </w:r>
    </w:p>
    <w:p w14:paraId="26BE4920" w14:textId="08A3EFDC" w:rsidR="00FA1D42" w:rsidRPr="003C6401" w:rsidRDefault="00FA1D42" w:rsidP="00FA1D42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شاخص قیمت تولیدکننده کل بخش برق نسبت به ماه قبل (تورم ماهانه)</w:t>
      </w:r>
      <w:r w:rsidRPr="00963386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100784">
        <w:rPr>
          <w:rFonts w:ascii="Times New Roman" w:eastAsia="Times New Roman" w:hAnsi="Times New Roman" w:cs="B Nazanin"/>
          <w:sz w:val="24"/>
          <w:szCs w:val="24"/>
          <w:rtl/>
        </w:rPr>
        <w:t>0.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 درصد 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>باشد که در مقایسه با همین اطلاع در ماه قبل (</w:t>
      </w:r>
      <w:r w:rsidRPr="00100784">
        <w:rPr>
          <w:rFonts w:ascii="Times New Roman" w:eastAsia="Times New Roman" w:hAnsi="Times New Roman" w:cs="B Nazanin"/>
          <w:sz w:val="24"/>
          <w:szCs w:val="24"/>
          <w:rtl/>
        </w:rPr>
        <w:t>1.5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درصد)، </w:t>
      </w:r>
      <w:r w:rsidRPr="00232CBF">
        <w:rPr>
          <w:rFonts w:ascii="Times New Roman" w:eastAsia="Times New Roman" w:hAnsi="Times New Roman" w:cs="B Nazanin"/>
          <w:sz w:val="24"/>
          <w:szCs w:val="24"/>
          <w:rtl/>
        </w:rPr>
        <w:t>1.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3 و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احد درصد کاهش داشته است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به عبارتی، میانگین قیمت دریافتی توسط نیروگاه‌های برق به ازای فروش محصول خود به شرکت‌های توزیع برق،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</w:t>
      </w:r>
      <w:r w:rsidRPr="00062E7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2329DC">
        <w:rPr>
          <w:rFonts w:ascii="Times New Roman" w:eastAsia="Times New Roman" w:hAnsi="Times New Roman" w:cs="B Nazanin"/>
          <w:sz w:val="24"/>
          <w:szCs w:val="24"/>
          <w:rtl/>
        </w:rPr>
        <w:t>0.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2 درصد افزایش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دارد. در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F6A3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بررسی،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تغییرات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شاخص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قیمت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تولیدکننده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برق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قبل،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ساعات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مختلف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اوج‌بار،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میان‌بار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کم‌بار،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ترتیب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B0092">
        <w:rPr>
          <w:rFonts w:ascii="Times New Roman" w:eastAsia="Times New Roman" w:hAnsi="Times New Roman" w:cs="B Nazanin"/>
          <w:sz w:val="24"/>
          <w:szCs w:val="24"/>
          <w:rtl/>
        </w:rPr>
        <w:t>1.2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2B0092">
        <w:rPr>
          <w:rFonts w:ascii="Times New Roman" w:eastAsia="Times New Roman" w:hAnsi="Times New Roman" w:cs="B Nazanin"/>
          <w:sz w:val="24"/>
          <w:szCs w:val="24"/>
          <w:rtl/>
        </w:rPr>
        <w:t>3.9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B0092">
        <w:rPr>
          <w:rFonts w:ascii="Times New Roman" w:eastAsia="Times New Roman" w:hAnsi="Times New Roman" w:cs="B Nazanin"/>
          <w:sz w:val="24"/>
          <w:szCs w:val="24"/>
          <w:rtl/>
        </w:rPr>
        <w:t>7.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0-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درصد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.  </w:t>
      </w:r>
    </w:p>
    <w:p w14:paraId="6D0820DF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کاهش </w:t>
      </w: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تورم نقطه به نقطه </w:t>
      </w:r>
    </w:p>
    <w:p w14:paraId="6BE1F974" w14:textId="77777777" w:rsidR="00FA1D42" w:rsidRDefault="00FA1D42" w:rsidP="00FA1D42">
      <w:pPr>
        <w:bidi/>
        <w:spacing w:line="276" w:lineRule="auto"/>
        <w:jc w:val="both"/>
        <w:rPr>
          <w:rFonts w:cs="B Nazanin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فروردین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شاخص قیمت تولیدکننده کل بخش برق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مشابه سال قبل (تورم نقطه به نقطه) </w:t>
      </w:r>
      <w:r w:rsidRPr="00664808">
        <w:rPr>
          <w:rFonts w:ascii="Times New Roman" w:eastAsia="Times New Roman" w:hAnsi="Times New Roman" w:cs="B Nazanin"/>
          <w:sz w:val="24"/>
          <w:szCs w:val="24"/>
          <w:rtl/>
        </w:rPr>
        <w:t>8.7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می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 که در مقایسه با همین اطلاع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 (</w:t>
      </w:r>
      <w:r w:rsidRPr="00664808">
        <w:rPr>
          <w:rFonts w:ascii="Times New Roman" w:eastAsia="Times New Roman" w:hAnsi="Times New Roman" w:cs="B Nazanin"/>
          <w:sz w:val="24"/>
          <w:szCs w:val="24"/>
          <w:rtl/>
        </w:rPr>
        <w:t>43.0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رصد)، </w:t>
      </w:r>
      <w:r w:rsidRPr="00664808">
        <w:rPr>
          <w:rFonts w:ascii="Times New Roman" w:eastAsia="Times New Roman" w:hAnsi="Times New Roman" w:cs="B Nazanin"/>
          <w:sz w:val="24"/>
          <w:szCs w:val="24"/>
          <w:rtl/>
        </w:rPr>
        <w:t>34.3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واحد درصد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داشته است. به عبارتی، میانگین قیمت دریافتی توسط نیروگاه‌های برق به ازای فروش محصول خود به شرکت‌های توزیع برق، 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دوره مشابه سال قبل، </w:t>
      </w:r>
      <w:r w:rsidRPr="005B78EA">
        <w:rPr>
          <w:rFonts w:ascii="Times New Roman" w:eastAsia="Times New Roman" w:hAnsi="Times New Roman" w:cs="B Nazanin"/>
          <w:sz w:val="24"/>
          <w:szCs w:val="24"/>
          <w:rtl/>
        </w:rPr>
        <w:t>8.7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افزایش دارد. تغییرات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شاخص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قیمت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تولیدکننده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برق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بررسی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مشابه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سال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قبل،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ساعات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مختلف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اوج‌بار،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میان‌بار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کم‌بار،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ترتیب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F6AA9">
        <w:rPr>
          <w:rFonts w:ascii="Times New Roman" w:eastAsia="Times New Roman" w:hAnsi="Times New Roman" w:cs="B Nazanin"/>
          <w:sz w:val="24"/>
          <w:szCs w:val="24"/>
          <w:rtl/>
        </w:rPr>
        <w:t>4.6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F6AA9">
        <w:rPr>
          <w:rFonts w:ascii="Times New Roman" w:eastAsia="Times New Roman" w:hAnsi="Times New Roman" w:cs="B Nazanin"/>
          <w:sz w:val="24"/>
          <w:szCs w:val="24"/>
          <w:rtl/>
        </w:rPr>
        <w:t>7.7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F6AA9">
        <w:rPr>
          <w:rFonts w:ascii="Times New Roman" w:eastAsia="Times New Roman" w:hAnsi="Times New Roman" w:cs="B Nazanin"/>
          <w:sz w:val="24"/>
          <w:szCs w:val="24"/>
          <w:rtl/>
        </w:rPr>
        <w:t>13.7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B51ADF">
        <w:rPr>
          <w:rFonts w:cs="B Nazanin"/>
          <w:rtl/>
        </w:rPr>
        <w:t xml:space="preserve">. </w:t>
      </w:r>
    </w:p>
    <w:p w14:paraId="572BCD74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کاهش </w:t>
      </w: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تورم سالانه </w:t>
      </w:r>
    </w:p>
    <w:p w14:paraId="4675ADC9" w14:textId="0ECF0B7A" w:rsidR="00FA1D42" w:rsidRDefault="00FA1D42" w:rsidP="00FA1D42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شاخص قیمت تولیدکننده کل بخش برق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مدت مشابه در سال قبل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44.4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می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 که در مقایسه با همین اطلاع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ماه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قبل (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49.8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درصد)،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.4 و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احد درصد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داشته است. به عبارتی، میانگین قیمت دریافتی توسط نیروگاه‌های برق به ازای فروش محصول خود به شرکت‌های توزیع برق،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نسبت به دوره مشابه </w:t>
      </w:r>
      <w:r w:rsidR="00881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182403">
        <w:rPr>
          <w:rFonts w:ascii="Times New Roman" w:eastAsia="Times New Roman" w:hAnsi="Times New Roman" w:cs="B Nazanin" w:hint="cs"/>
          <w:sz w:val="24"/>
          <w:szCs w:val="24"/>
          <w:rtl/>
        </w:rPr>
        <w:t>سال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قبل،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44.4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 افزایش دارد. همچنین تغییرات میانگین شاخص قیمت تولیدکننده بخش برق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فروردین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نسبت به مدت مشابه در سال قبل، برای ساعات مختلف اوج‌بار، میان‌بار و کم‌بار، به ترتیب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45.6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44.4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Pr="00851992">
        <w:rPr>
          <w:rFonts w:ascii="Times New Roman" w:eastAsia="Times New Roman" w:hAnsi="Times New Roman" w:cs="B Nazanin"/>
          <w:sz w:val="24"/>
          <w:szCs w:val="24"/>
          <w:rtl/>
        </w:rPr>
        <w:t>43.5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بوده است. </w:t>
      </w:r>
    </w:p>
    <w:p w14:paraId="58B44371" w14:textId="168C1AF3" w:rsidR="00345460" w:rsidRDefault="00345460" w:rsidP="00345460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7F2880A" w14:textId="77777777" w:rsidR="00345460" w:rsidRPr="002B051C" w:rsidRDefault="00345460" w:rsidP="00345460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2E2F7B8" w14:textId="2719EF7B" w:rsidR="007356D4" w:rsidRDefault="007356D4" w:rsidP="007356D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904FF34" w14:textId="3FBF263D" w:rsidR="00AB1E44" w:rsidRDefault="00AB1E44" w:rsidP="00AB1E4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pPr w:leftFromText="180" w:rightFromText="180" w:vertAnchor="page" w:horzAnchor="margin" w:tblpY="538"/>
        <w:bidiVisual/>
        <w:tblW w:w="10205" w:type="dxa"/>
        <w:tblLook w:val="04A0" w:firstRow="1" w:lastRow="0" w:firstColumn="1" w:lastColumn="0" w:noHBand="0" w:noVBand="1"/>
      </w:tblPr>
      <w:tblGrid>
        <w:gridCol w:w="1631"/>
        <w:gridCol w:w="828"/>
        <w:gridCol w:w="1081"/>
        <w:gridCol w:w="863"/>
        <w:gridCol w:w="968"/>
        <w:gridCol w:w="1239"/>
        <w:gridCol w:w="971"/>
        <w:gridCol w:w="1234"/>
        <w:gridCol w:w="1390"/>
      </w:tblGrid>
      <w:tr w:rsidR="00AB1E44" w:rsidRPr="00C01268" w14:paraId="6B620D6C" w14:textId="77777777" w:rsidTr="00A3600C">
        <w:trPr>
          <w:trHeight w:val="720"/>
        </w:trPr>
        <w:tc>
          <w:tcPr>
            <w:tcW w:w="88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398B0893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  <w:rtl/>
              </w:rPr>
              <w:t xml:space="preserve">1- شاخص قيمت توليدكننده بخش برق و درصد تغييرات آن -کل کشور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5D4AF9E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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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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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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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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</w:t>
            </w:r>
          </w:p>
        </w:tc>
      </w:tr>
      <w:tr w:rsidR="00AB1E44" w:rsidRPr="00C01268" w14:paraId="6B2EA528" w14:textId="77777777" w:rsidTr="00A3600C">
        <w:trPr>
          <w:trHeight w:val="409"/>
        </w:trPr>
        <w:tc>
          <w:tcPr>
            <w:tcW w:w="163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9DDF3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شرح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48B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ضريب اهميت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E7B3FD" w14:textId="25514D93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شاخص</w:t>
            </w:r>
            <w:r w:rsidR="00741E9B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فروردین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140</w:t>
            </w:r>
            <w:r w:rsidR="00C0325A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D34A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درصد تغییر </w:t>
            </w:r>
            <w:r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فروردین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140</w:t>
            </w:r>
            <w:r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6AAAE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درصد تغییر </w:t>
            </w:r>
            <w:r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اسفند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140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</w:tr>
      <w:tr w:rsidR="00741E9B" w:rsidRPr="00C01268" w14:paraId="2B5070C5" w14:textId="77777777" w:rsidTr="00A3600C">
        <w:trPr>
          <w:trHeight w:val="799"/>
        </w:trPr>
        <w:tc>
          <w:tcPr>
            <w:tcW w:w="163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2E876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CFDA9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73C33E8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A54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قبل (تورم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ماهانه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A8E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مشابه سال قبل (تورم نقطه به نقطه)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51B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ر دوازده ماهه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ی منتهی به ماه جاری نسبت به دوره مشابه سال قبل</w:t>
            </w:r>
            <w:r w:rsidRPr="00C01268">
              <w:rPr>
                <w:rFonts w:ascii="Calibri" w:eastAsia="Calibri" w:hAnsi="Calibri" w:cs="Arial"/>
                <w:rtl/>
              </w:rPr>
              <w:t xml:space="preserve"> 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( تورم سالانه)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FC0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قبل (تورم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ماهانه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4A7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نسبت به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مشابه سال قبل (تورم نقطه به نقطه)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061495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ر دوازده ماهه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ی منتهی به ماه جاری نسبت به دوره مشابه سال قبل</w:t>
            </w:r>
            <w:r w:rsidRPr="00C01268">
              <w:rPr>
                <w:rFonts w:ascii="Calibri" w:eastAsia="Calibri" w:hAnsi="Calibri" w:cs="Arial"/>
                <w:rtl/>
              </w:rPr>
              <w:t xml:space="preserve"> 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( تورم سالانه)</w:t>
            </w:r>
          </w:p>
        </w:tc>
      </w:tr>
      <w:tr w:rsidR="00741E9B" w:rsidRPr="00C01268" w14:paraId="0D68E067" w14:textId="77777777" w:rsidTr="00A3600C">
        <w:trPr>
          <w:trHeight w:val="465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8030AD6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كل بخش برق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8258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Times New Roman" w:hAnsi="IPT 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  <w:t></w:t>
            </w:r>
            <w:r w:rsidRPr="00C01268"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  <w:t></w:t>
            </w:r>
            <w:r w:rsidRPr="00C01268"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3233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027C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AC43" w14:textId="11512889" w:rsidR="00AB1E44" w:rsidRPr="00573056" w:rsidRDefault="00573056" w:rsidP="00573056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0.2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6918" w14:textId="77777777" w:rsidR="00AB1E44" w:rsidRPr="00801520" w:rsidRDefault="00AB1E44" w:rsidP="00573056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A724" w14:textId="77777777" w:rsidR="00AB1E44" w:rsidRPr="00801520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FFCC" w14:textId="77777777" w:rsidR="00AB1E44" w:rsidRPr="00801520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1520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849" w14:textId="77777777" w:rsidR="00AB1E44" w:rsidRPr="00801520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1520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7D75" w14:textId="77777777" w:rsidR="00AB1E44" w:rsidRPr="00801520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1520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49.8</w:t>
            </w:r>
          </w:p>
        </w:tc>
      </w:tr>
      <w:tr w:rsidR="00741E9B" w:rsidRPr="00C01268" w14:paraId="6F89366A" w14:textId="77777777" w:rsidTr="00A3600C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B757C4E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اوج 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683F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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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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FD4C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EB027C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325.2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203A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462F" w14:textId="77777777" w:rsidR="00AB1E44" w:rsidRPr="00B967C1" w:rsidRDefault="00AB1E44" w:rsidP="00A3600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</w:rPr>
              <w:t>4.6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4F3D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D304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2408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302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52.1</w:t>
            </w:r>
          </w:p>
        </w:tc>
      </w:tr>
      <w:tr w:rsidR="00741E9B" w:rsidRPr="00C01268" w14:paraId="394B4E09" w14:textId="77777777" w:rsidTr="00A3600C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F97B50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ميان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softHyphen/>
              <w:t>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A12C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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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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1198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EB027C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335.4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AA51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C4CF" w14:textId="77777777" w:rsidR="00AB1E44" w:rsidRPr="00FA2A11" w:rsidRDefault="00AB1E44" w:rsidP="00A3600C">
            <w:pPr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1BC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892C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46E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1284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50.0</w:t>
            </w:r>
          </w:p>
        </w:tc>
      </w:tr>
      <w:tr w:rsidR="00741E9B" w:rsidRPr="00C01268" w14:paraId="4F3BD5E8" w14:textId="77777777" w:rsidTr="00A3600C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D8152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كم 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56D64B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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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67DB3B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EB027C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321.0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52340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A4042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4145A9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1A1BEB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ADD0B4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2C440F" w14:textId="77777777" w:rsidR="00AB1E44" w:rsidRPr="00FA2A11" w:rsidRDefault="00AB1E44" w:rsidP="00A3600C">
            <w:pPr>
              <w:bidi/>
              <w:spacing w:after="0" w:line="240" w:lineRule="auto"/>
              <w:jc w:val="center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FA2A1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48.0</w:t>
            </w:r>
          </w:p>
        </w:tc>
      </w:tr>
    </w:tbl>
    <w:p w14:paraId="232ABC6B" w14:textId="77777777" w:rsidR="00AB1E44" w:rsidRDefault="00AB1E44" w:rsidP="00AB1E44">
      <w:pPr>
        <w:bidi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7869FF5A" w14:textId="6E86A68C" w:rsidR="007356D4" w:rsidRDefault="007356D4" w:rsidP="007356D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EB02BD7" w14:textId="078EAF00" w:rsidR="000B246E" w:rsidRDefault="000B246E" w:rsidP="000B246E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CD8AFA0" w14:textId="77777777" w:rsidR="000B246E" w:rsidRDefault="000B246E" w:rsidP="000B246E"/>
    <w:p w14:paraId="07DC48F4" w14:textId="77777777" w:rsidR="000B246E" w:rsidRDefault="000B246E" w:rsidP="000B246E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F7AFBF7" w14:textId="77777777" w:rsidR="007356D4" w:rsidRDefault="007356D4" w:rsidP="007356D4">
      <w:pPr>
        <w:rPr>
          <w:rFonts w:cs="B Nazanin"/>
          <w:sz w:val="24"/>
          <w:szCs w:val="24"/>
        </w:rPr>
        <w:sectPr w:rsidR="007356D4" w:rsidSect="00A520E9">
          <w:type w:val="oddPage"/>
          <w:pgSz w:w="11907" w:h="16839" w:code="9"/>
          <w:pgMar w:top="1418" w:right="851" w:bottom="1418" w:left="851" w:header="0" w:footer="510" w:gutter="0"/>
          <w:cols w:space="720"/>
          <w:docGrid w:linePitch="360"/>
        </w:sectPr>
      </w:pPr>
    </w:p>
    <w:p w14:paraId="22B07FBD" w14:textId="3CE5300B" w:rsidR="007356D4" w:rsidRDefault="00B85BDC" w:rsidP="007356D4">
      <w:pPr>
        <w:rPr>
          <w:rFonts w:cs="B Nazanin"/>
          <w:sz w:val="24"/>
          <w:szCs w:val="24"/>
          <w:lang w:bidi="fa-IR"/>
        </w:rPr>
      </w:pPr>
      <w:r>
        <w:rPr>
          <w:noProof/>
        </w:rPr>
        <w:lastRenderedPageBreak/>
        <w:pict w14:anchorId="654818D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435.8pt;width:700.15pt;height:.05pt;z-index:251660288;mso-position-horizontal-relative:text;mso-position-vertical-relative:text" stroked="f">
            <v:textbox style="mso-fit-shape-to-text:t" inset="0,0,0,0">
              <w:txbxContent>
                <w:p w14:paraId="19ED779A" w14:textId="73256E66" w:rsidR="007F270B" w:rsidRPr="007F270B" w:rsidRDefault="00A02D86" w:rsidP="007F270B">
                  <w:pPr>
                    <w:pStyle w:val="Caption"/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F270B" w:rsidRPr="007F270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مبنا: جدول 1</w:t>
                  </w:r>
                </w:p>
              </w:txbxContent>
            </v:textbox>
          </v:shape>
        </w:pict>
      </w:r>
      <w:r w:rsidR="0018708A">
        <w:rPr>
          <w:noProof/>
        </w:rPr>
        <w:drawing>
          <wp:anchor distT="0" distB="0" distL="114300" distR="114300" simplePos="0" relativeHeight="251655168" behindDoc="0" locked="0" layoutInCell="1" allowOverlap="1" wp14:anchorId="0F1A7AEF" wp14:editId="15072D1C">
            <wp:simplePos x="0" y="0"/>
            <wp:positionH relativeFrom="column">
              <wp:posOffset>0</wp:posOffset>
            </wp:positionH>
            <wp:positionV relativeFrom="paragraph">
              <wp:posOffset>837593</wp:posOffset>
            </wp:positionV>
            <wp:extent cx="8891905" cy="4639945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2E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224DFC0E" w14:textId="2EC8066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4AAB271D" w14:textId="428C900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382B715" w14:textId="11EBB4F3" w:rsidR="0018708A" w:rsidRPr="0018708A" w:rsidRDefault="00B85BDC" w:rsidP="0018708A">
      <w:pPr>
        <w:rPr>
          <w:rFonts w:cs="B Nazanin"/>
          <w:sz w:val="24"/>
          <w:szCs w:val="24"/>
          <w:rtl/>
          <w:lang w:bidi="fa-IR"/>
        </w:rPr>
      </w:pPr>
      <w:r>
        <w:rPr>
          <w:noProof/>
          <w:rtl/>
        </w:rPr>
        <w:pict w14:anchorId="7A3B55BE">
          <v:shape id="Text Box 2" o:spid="_x0000_s2050" type="#_x0000_t202" style="position:absolute;margin-left:5.6pt;margin-top:4.5pt;width:44.25pt;height:27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461A1EB" w14:textId="5CF1FE7D" w:rsidR="00E83670" w:rsidRPr="00E83670" w:rsidRDefault="00E83670">
                  <w:pPr>
                    <w:rPr>
                      <w:rFonts w:cs="B Nazanin"/>
                      <w:color w:val="525252" w:themeColor="accent3" w:themeShade="80"/>
                      <w:sz w:val="24"/>
                      <w:szCs w:val="24"/>
                    </w:rPr>
                  </w:pPr>
                  <w:r w:rsidRPr="00E83670">
                    <w:rPr>
                      <w:rFonts w:cs="B Nazanin" w:hint="cs"/>
                      <w:color w:val="525252" w:themeColor="accent3" w:themeShade="80"/>
                      <w:sz w:val="24"/>
                      <w:szCs w:val="24"/>
                      <w:rtl/>
                    </w:rPr>
                    <w:t>درصد</w:t>
                  </w:r>
                </w:p>
              </w:txbxContent>
            </v:textbox>
            <w10:wrap type="square"/>
          </v:shape>
        </w:pict>
      </w:r>
    </w:p>
    <w:p w14:paraId="2951B89D" w14:textId="3F243A86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BE5F833" w14:textId="706FAE57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803C84" w14:textId="5D9E3FA3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AFC2616" w14:textId="564DD3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2BBFBAA" w14:textId="00B26322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691AF92" w14:textId="2E0968E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A0AFA41" w14:textId="522F6541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7F4C600D" w14:textId="300DD313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D675F97" w14:textId="21CAD5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7D718C86" w14:textId="0828DC21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291A3C0" w14:textId="4843B459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86A8BA1" w14:textId="5A7B7C66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4E6037E2" w14:textId="5C4CC958" w:rsid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8D5128F" w14:textId="323DAEEF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14:paraId="036CE7DC" w14:textId="04079F05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rtl/>
          <w:lang w:bidi="fa-IR"/>
        </w:rPr>
      </w:pPr>
    </w:p>
    <w:p w14:paraId="336C29DB" w14:textId="05E7CB09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6AC8BB2" wp14:editId="05715D52">
            <wp:simplePos x="0" y="0"/>
            <wp:positionH relativeFrom="column">
              <wp:posOffset>-81280</wp:posOffset>
            </wp:positionH>
            <wp:positionV relativeFrom="paragraph">
              <wp:posOffset>973825</wp:posOffset>
            </wp:positionV>
            <wp:extent cx="8891905" cy="4754245"/>
            <wp:effectExtent l="0" t="0" r="0" b="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2F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256C30D" w14:textId="7324AD37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116142F" w14:textId="27113CF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B5DC805" w14:textId="5347D5F4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63BCE84" w14:textId="5F6E52A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664B891" w14:textId="0109507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D61C5FE" w14:textId="0AF58169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7259D0" w14:textId="48EC2AA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72DE579" w14:textId="26C91665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B6CE674" w14:textId="6BD1A7B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51CCEF5" w14:textId="1D3C69FE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1BAF8B6" w14:textId="6CE423D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412657" w14:textId="696882B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96A84C8" w14:textId="3674ED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ECC444D" w14:textId="3D651484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9D0DDEC" w14:textId="0CDE9C0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31369BD" w14:textId="2ACC6B47" w:rsid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B410AA4" w14:textId="4E29A7BC" w:rsidR="007F270B" w:rsidRPr="007F270B" w:rsidRDefault="007F270B" w:rsidP="007F270B">
      <w:pPr>
        <w:pStyle w:val="Caption"/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02D8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270B">
        <w:rPr>
          <w:rFonts w:cs="B Nazanin" w:hint="cs"/>
          <w:sz w:val="20"/>
          <w:szCs w:val="20"/>
          <w:rtl/>
          <w:lang w:bidi="fa-IR"/>
        </w:rPr>
        <w:t>مبنا: جدول 1</w:t>
      </w:r>
    </w:p>
    <w:p w14:paraId="7F3C40AE" w14:textId="69420F91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rtl/>
          <w:lang w:bidi="fa-IR"/>
        </w:rPr>
      </w:pPr>
    </w:p>
    <w:p w14:paraId="1E119F01" w14:textId="250DBA36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rtl/>
          <w:lang w:bidi="fa-IR"/>
        </w:rPr>
      </w:pPr>
    </w:p>
    <w:p w14:paraId="1AAD8316" w14:textId="2CEB6A00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lang w:bidi="fa-IR"/>
        </w:rPr>
      </w:pPr>
    </w:p>
    <w:p w14:paraId="095D54E1" w14:textId="5C8DFA01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4DBCD007" w14:textId="5E4E5099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FD6A97" wp14:editId="3F78CEFB">
            <wp:simplePos x="0" y="0"/>
            <wp:positionH relativeFrom="column">
              <wp:posOffset>108585</wp:posOffset>
            </wp:positionH>
            <wp:positionV relativeFrom="paragraph">
              <wp:posOffset>84719</wp:posOffset>
            </wp:positionV>
            <wp:extent cx="8891905" cy="4711700"/>
            <wp:effectExtent l="0" t="0" r="0" b="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0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2117FCE0" w14:textId="304CE0B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10567174" w14:textId="5F4B2ADB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61B80AD8" w14:textId="6C84E0E6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40B4CEFE" w14:textId="7375AE6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04B188BB" w14:textId="29D72E99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F23740E" w14:textId="4E281A12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37D0E56" w14:textId="1F9BE55E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ABAFED2" w14:textId="32CE968E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A729E60" w14:textId="5A32AC14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650067FC" w14:textId="5BA21DE4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5618A84" w14:textId="3A0BF03A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70BA7BA" w14:textId="152E6F6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13D10FD1" w14:textId="77777777" w:rsidR="007F270B" w:rsidRDefault="007F270B" w:rsidP="007F270B">
      <w:pPr>
        <w:pStyle w:val="Caption"/>
        <w:bidi/>
        <w:rPr>
          <w:rFonts w:cs="B Nazanin"/>
          <w:sz w:val="20"/>
          <w:szCs w:val="20"/>
          <w:rtl/>
          <w:lang w:bidi="fa-IR"/>
        </w:rPr>
      </w:pPr>
    </w:p>
    <w:p w14:paraId="042ED313" w14:textId="53C0502F" w:rsidR="007F270B" w:rsidRPr="007F270B" w:rsidRDefault="007F270B" w:rsidP="007F270B">
      <w:pPr>
        <w:pStyle w:val="Caption"/>
        <w:bidi/>
        <w:rPr>
          <w:rFonts w:cs="B Nazanin"/>
          <w:sz w:val="20"/>
          <w:szCs w:val="20"/>
          <w:lang w:bidi="fa-IR"/>
        </w:rPr>
      </w:pPr>
      <w:r w:rsidRPr="007F270B">
        <w:rPr>
          <w:rFonts w:cs="B Nazanin" w:hint="cs"/>
          <w:sz w:val="20"/>
          <w:szCs w:val="20"/>
          <w:rtl/>
          <w:lang w:bidi="fa-IR"/>
        </w:rPr>
        <w:t>مبنا: جدول 1</w:t>
      </w:r>
    </w:p>
    <w:p w14:paraId="6E711B3D" w14:textId="77777777" w:rsidR="007F270B" w:rsidRPr="007F270B" w:rsidRDefault="007F270B" w:rsidP="007F270B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7F270B" w:rsidRPr="007F270B" w:rsidSect="007356D4">
      <w:pgSz w:w="16839" w:h="11907" w:orient="landscape" w:code="9"/>
      <w:pgMar w:top="851" w:right="1418" w:bottom="851" w:left="1418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786" w14:textId="77777777" w:rsidR="00B85BDC" w:rsidRDefault="00B85BDC" w:rsidP="00A520E9">
      <w:pPr>
        <w:spacing w:after="0" w:line="240" w:lineRule="auto"/>
      </w:pPr>
      <w:r>
        <w:separator/>
      </w:r>
    </w:p>
  </w:endnote>
  <w:endnote w:type="continuationSeparator" w:id="0">
    <w:p w14:paraId="0AE78A1C" w14:textId="77777777" w:rsidR="00B85BDC" w:rsidRDefault="00B85BDC" w:rsidP="00A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PT 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CA36" w14:textId="77777777" w:rsidR="00B85BDC" w:rsidRDefault="00B85BDC" w:rsidP="006D262B">
      <w:pPr>
        <w:bidi/>
        <w:spacing w:after="0" w:line="240" w:lineRule="auto"/>
      </w:pPr>
      <w:r>
        <w:separator/>
      </w:r>
    </w:p>
  </w:footnote>
  <w:footnote w:type="continuationSeparator" w:id="0">
    <w:p w14:paraId="1460DF7F" w14:textId="77777777" w:rsidR="00B85BDC" w:rsidRDefault="00B85BDC" w:rsidP="00A520E9">
      <w:pPr>
        <w:spacing w:after="0" w:line="240" w:lineRule="auto"/>
      </w:pPr>
      <w:r>
        <w:continuationSeparator/>
      </w:r>
    </w:p>
  </w:footnote>
  <w:footnote w:id="1">
    <w:p w14:paraId="2B98DF46" w14:textId="77777777" w:rsidR="00FA1D42" w:rsidRDefault="00FA1D42" w:rsidP="00FA1D42">
      <w:pPr>
        <w:pStyle w:val="FootnoteText"/>
        <w:bidi/>
        <w:rPr>
          <w:lang w:bidi="fa-IR"/>
        </w:rPr>
      </w:pPr>
      <w:r w:rsidRPr="00904857">
        <w:rPr>
          <w:rStyle w:val="FootnoteReference"/>
        </w:rPr>
        <w:sym w:font="Symbol" w:char="F02A"/>
      </w:r>
      <w:r>
        <w:t xml:space="preserve"> </w:t>
      </w:r>
      <w:r w:rsidRPr="00904857">
        <w:rPr>
          <w:rFonts w:cs="Arial" w:hint="cs"/>
          <w:rtl/>
        </w:rPr>
        <w:t>تعدیل</w:t>
      </w:r>
      <w:r w:rsidRPr="00904857">
        <w:rPr>
          <w:rFonts w:cs="Arial"/>
          <w:rtl/>
        </w:rPr>
        <w:t xml:space="preserve"> </w:t>
      </w:r>
      <w:r w:rsidRPr="00904857">
        <w:rPr>
          <w:rFonts w:cs="Arial" w:hint="cs"/>
          <w:rtl/>
        </w:rPr>
        <w:t>یافته</w:t>
      </w:r>
      <w:r w:rsidRPr="00904857">
        <w:rPr>
          <w:rFonts w:cs="Arial"/>
          <w:rtl/>
        </w:rPr>
        <w:t xml:space="preserve"> </w:t>
      </w:r>
      <w:r w:rsidRPr="00904857">
        <w:rPr>
          <w:rFonts w:cs="Arial" w:hint="cs"/>
          <w:rtl/>
        </w:rPr>
        <w:t>فصلی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B9"/>
    <w:rsid w:val="00000909"/>
    <w:rsid w:val="00040808"/>
    <w:rsid w:val="00042AE4"/>
    <w:rsid w:val="000501C1"/>
    <w:rsid w:val="000515C2"/>
    <w:rsid w:val="00062E7C"/>
    <w:rsid w:val="00066C00"/>
    <w:rsid w:val="00066DA8"/>
    <w:rsid w:val="0006737C"/>
    <w:rsid w:val="00067981"/>
    <w:rsid w:val="00070BA2"/>
    <w:rsid w:val="00071CF3"/>
    <w:rsid w:val="00071D5D"/>
    <w:rsid w:val="00084DC4"/>
    <w:rsid w:val="00091CAC"/>
    <w:rsid w:val="000A0CA4"/>
    <w:rsid w:val="000A229C"/>
    <w:rsid w:val="000A5894"/>
    <w:rsid w:val="000B246E"/>
    <w:rsid w:val="000C4BC8"/>
    <w:rsid w:val="000D04ED"/>
    <w:rsid w:val="000D33C4"/>
    <w:rsid w:val="000E4087"/>
    <w:rsid w:val="000E7A29"/>
    <w:rsid w:val="000F5E1C"/>
    <w:rsid w:val="000F5FED"/>
    <w:rsid w:val="0011105C"/>
    <w:rsid w:val="00122D33"/>
    <w:rsid w:val="00123968"/>
    <w:rsid w:val="00157539"/>
    <w:rsid w:val="001601EC"/>
    <w:rsid w:val="001733EA"/>
    <w:rsid w:val="001800B5"/>
    <w:rsid w:val="00180F77"/>
    <w:rsid w:val="00182403"/>
    <w:rsid w:val="00182CB5"/>
    <w:rsid w:val="0018708A"/>
    <w:rsid w:val="00192CEC"/>
    <w:rsid w:val="00197A21"/>
    <w:rsid w:val="001A63C8"/>
    <w:rsid w:val="001A7FB1"/>
    <w:rsid w:val="001B782A"/>
    <w:rsid w:val="001C32AD"/>
    <w:rsid w:val="001D4A6D"/>
    <w:rsid w:val="001D6831"/>
    <w:rsid w:val="001F56CD"/>
    <w:rsid w:val="0020068B"/>
    <w:rsid w:val="002041AF"/>
    <w:rsid w:val="00224F31"/>
    <w:rsid w:val="00235AD5"/>
    <w:rsid w:val="00237ED9"/>
    <w:rsid w:val="00241398"/>
    <w:rsid w:val="00251454"/>
    <w:rsid w:val="00251F0D"/>
    <w:rsid w:val="002537E0"/>
    <w:rsid w:val="00257453"/>
    <w:rsid w:val="00265F12"/>
    <w:rsid w:val="00273FA7"/>
    <w:rsid w:val="00285BA9"/>
    <w:rsid w:val="00292973"/>
    <w:rsid w:val="00297070"/>
    <w:rsid w:val="002A56C1"/>
    <w:rsid w:val="002B4ACC"/>
    <w:rsid w:val="002B5B1E"/>
    <w:rsid w:val="002C7E0C"/>
    <w:rsid w:val="002F39CD"/>
    <w:rsid w:val="002F4D60"/>
    <w:rsid w:val="00304753"/>
    <w:rsid w:val="00312EC2"/>
    <w:rsid w:val="00315740"/>
    <w:rsid w:val="00322396"/>
    <w:rsid w:val="00332205"/>
    <w:rsid w:val="00344E2D"/>
    <w:rsid w:val="00345460"/>
    <w:rsid w:val="00346249"/>
    <w:rsid w:val="00362802"/>
    <w:rsid w:val="003679E8"/>
    <w:rsid w:val="003750D7"/>
    <w:rsid w:val="0038280D"/>
    <w:rsid w:val="0039206A"/>
    <w:rsid w:val="003A3A0C"/>
    <w:rsid w:val="003A642F"/>
    <w:rsid w:val="003B020C"/>
    <w:rsid w:val="003C4057"/>
    <w:rsid w:val="003C7392"/>
    <w:rsid w:val="003D63F9"/>
    <w:rsid w:val="003E68D2"/>
    <w:rsid w:val="003E7B47"/>
    <w:rsid w:val="003E7E35"/>
    <w:rsid w:val="003F3F99"/>
    <w:rsid w:val="003F43D3"/>
    <w:rsid w:val="004003BB"/>
    <w:rsid w:val="004008AE"/>
    <w:rsid w:val="00403C33"/>
    <w:rsid w:val="00403E9E"/>
    <w:rsid w:val="0042044E"/>
    <w:rsid w:val="00424C1C"/>
    <w:rsid w:val="00424E8D"/>
    <w:rsid w:val="00435C1F"/>
    <w:rsid w:val="00445CDE"/>
    <w:rsid w:val="00452663"/>
    <w:rsid w:val="00457833"/>
    <w:rsid w:val="00460220"/>
    <w:rsid w:val="00463863"/>
    <w:rsid w:val="00463F20"/>
    <w:rsid w:val="00471D02"/>
    <w:rsid w:val="00472F63"/>
    <w:rsid w:val="00474112"/>
    <w:rsid w:val="00475CE0"/>
    <w:rsid w:val="00483DC7"/>
    <w:rsid w:val="00485192"/>
    <w:rsid w:val="004A35D8"/>
    <w:rsid w:val="004A6BF2"/>
    <w:rsid w:val="004B13F3"/>
    <w:rsid w:val="004B362F"/>
    <w:rsid w:val="004B42EB"/>
    <w:rsid w:val="004B6342"/>
    <w:rsid w:val="004B7D75"/>
    <w:rsid w:val="004C44D4"/>
    <w:rsid w:val="004D6205"/>
    <w:rsid w:val="004D642D"/>
    <w:rsid w:val="004E0092"/>
    <w:rsid w:val="004E435F"/>
    <w:rsid w:val="004F0B97"/>
    <w:rsid w:val="004F3CC7"/>
    <w:rsid w:val="004F6C39"/>
    <w:rsid w:val="00511F95"/>
    <w:rsid w:val="00517D1F"/>
    <w:rsid w:val="0052132F"/>
    <w:rsid w:val="005239F6"/>
    <w:rsid w:val="005431C4"/>
    <w:rsid w:val="00544ABA"/>
    <w:rsid w:val="005646A6"/>
    <w:rsid w:val="005659CB"/>
    <w:rsid w:val="00571C86"/>
    <w:rsid w:val="00573056"/>
    <w:rsid w:val="005760D0"/>
    <w:rsid w:val="00576F45"/>
    <w:rsid w:val="0058409A"/>
    <w:rsid w:val="0059116A"/>
    <w:rsid w:val="005C5BE9"/>
    <w:rsid w:val="005D0261"/>
    <w:rsid w:val="005E680C"/>
    <w:rsid w:val="00602973"/>
    <w:rsid w:val="00604D7D"/>
    <w:rsid w:val="00606F2D"/>
    <w:rsid w:val="0062019E"/>
    <w:rsid w:val="00624FB8"/>
    <w:rsid w:val="00627BD5"/>
    <w:rsid w:val="00632B56"/>
    <w:rsid w:val="0064138A"/>
    <w:rsid w:val="00641EE6"/>
    <w:rsid w:val="00644BC0"/>
    <w:rsid w:val="006546DC"/>
    <w:rsid w:val="00657594"/>
    <w:rsid w:val="00661C32"/>
    <w:rsid w:val="00670CA7"/>
    <w:rsid w:val="006757D6"/>
    <w:rsid w:val="00676D9A"/>
    <w:rsid w:val="0068502F"/>
    <w:rsid w:val="006970B8"/>
    <w:rsid w:val="006A22EF"/>
    <w:rsid w:val="006A68F1"/>
    <w:rsid w:val="006B09CE"/>
    <w:rsid w:val="006B3EB2"/>
    <w:rsid w:val="006C2B0C"/>
    <w:rsid w:val="006C3713"/>
    <w:rsid w:val="006C474E"/>
    <w:rsid w:val="006C7884"/>
    <w:rsid w:val="006D01E2"/>
    <w:rsid w:val="006D0521"/>
    <w:rsid w:val="006D262B"/>
    <w:rsid w:val="006D4E3F"/>
    <w:rsid w:val="00700AEC"/>
    <w:rsid w:val="007015E5"/>
    <w:rsid w:val="00717094"/>
    <w:rsid w:val="00724A35"/>
    <w:rsid w:val="00726FB0"/>
    <w:rsid w:val="007356D4"/>
    <w:rsid w:val="00741E9B"/>
    <w:rsid w:val="00743C72"/>
    <w:rsid w:val="00747CC7"/>
    <w:rsid w:val="007547F6"/>
    <w:rsid w:val="007624DF"/>
    <w:rsid w:val="00767683"/>
    <w:rsid w:val="00794381"/>
    <w:rsid w:val="00796828"/>
    <w:rsid w:val="007A383D"/>
    <w:rsid w:val="007B49A7"/>
    <w:rsid w:val="007C08B7"/>
    <w:rsid w:val="007C0A30"/>
    <w:rsid w:val="007D0A47"/>
    <w:rsid w:val="007D2A51"/>
    <w:rsid w:val="007E3467"/>
    <w:rsid w:val="007E58BF"/>
    <w:rsid w:val="007E6A1F"/>
    <w:rsid w:val="007F270B"/>
    <w:rsid w:val="00802169"/>
    <w:rsid w:val="00802415"/>
    <w:rsid w:val="00815400"/>
    <w:rsid w:val="00826F9D"/>
    <w:rsid w:val="008375AD"/>
    <w:rsid w:val="0084669D"/>
    <w:rsid w:val="008603F3"/>
    <w:rsid w:val="008749A2"/>
    <w:rsid w:val="00881283"/>
    <w:rsid w:val="00882635"/>
    <w:rsid w:val="0088308E"/>
    <w:rsid w:val="008A7BC1"/>
    <w:rsid w:val="008C2C64"/>
    <w:rsid w:val="008C4126"/>
    <w:rsid w:val="008E3C55"/>
    <w:rsid w:val="008E7D52"/>
    <w:rsid w:val="008F6A34"/>
    <w:rsid w:val="0090125D"/>
    <w:rsid w:val="0090484D"/>
    <w:rsid w:val="00923AC2"/>
    <w:rsid w:val="009251C3"/>
    <w:rsid w:val="00931B4E"/>
    <w:rsid w:val="00933CDB"/>
    <w:rsid w:val="00941A0B"/>
    <w:rsid w:val="00950B34"/>
    <w:rsid w:val="009539F1"/>
    <w:rsid w:val="00955035"/>
    <w:rsid w:val="00956569"/>
    <w:rsid w:val="009707A6"/>
    <w:rsid w:val="009827F5"/>
    <w:rsid w:val="00993236"/>
    <w:rsid w:val="009977DD"/>
    <w:rsid w:val="00997F22"/>
    <w:rsid w:val="009B5BF8"/>
    <w:rsid w:val="009C0A50"/>
    <w:rsid w:val="009C16E8"/>
    <w:rsid w:val="009D6952"/>
    <w:rsid w:val="009E5B2C"/>
    <w:rsid w:val="009F4C0B"/>
    <w:rsid w:val="00A01CBE"/>
    <w:rsid w:val="00A02D86"/>
    <w:rsid w:val="00A06E2B"/>
    <w:rsid w:val="00A1244A"/>
    <w:rsid w:val="00A302A4"/>
    <w:rsid w:val="00A51F29"/>
    <w:rsid w:val="00A520E9"/>
    <w:rsid w:val="00A52609"/>
    <w:rsid w:val="00A62B68"/>
    <w:rsid w:val="00A62FED"/>
    <w:rsid w:val="00A67F5C"/>
    <w:rsid w:val="00A7349A"/>
    <w:rsid w:val="00A736C8"/>
    <w:rsid w:val="00A91E21"/>
    <w:rsid w:val="00AA34B1"/>
    <w:rsid w:val="00AB1E44"/>
    <w:rsid w:val="00AB32AB"/>
    <w:rsid w:val="00AB64BE"/>
    <w:rsid w:val="00AB7F72"/>
    <w:rsid w:val="00AC5311"/>
    <w:rsid w:val="00AD78F9"/>
    <w:rsid w:val="00AE577E"/>
    <w:rsid w:val="00AE73CA"/>
    <w:rsid w:val="00AF631C"/>
    <w:rsid w:val="00AF77CA"/>
    <w:rsid w:val="00B1223F"/>
    <w:rsid w:val="00B1254C"/>
    <w:rsid w:val="00B22D74"/>
    <w:rsid w:val="00B25788"/>
    <w:rsid w:val="00B41E6D"/>
    <w:rsid w:val="00B4299D"/>
    <w:rsid w:val="00B746EB"/>
    <w:rsid w:val="00B82DC1"/>
    <w:rsid w:val="00B85BDC"/>
    <w:rsid w:val="00B93991"/>
    <w:rsid w:val="00BA4D14"/>
    <w:rsid w:val="00BB2682"/>
    <w:rsid w:val="00BB6F7B"/>
    <w:rsid w:val="00BD2DA5"/>
    <w:rsid w:val="00BD350E"/>
    <w:rsid w:val="00BD418A"/>
    <w:rsid w:val="00BE48A0"/>
    <w:rsid w:val="00BF4163"/>
    <w:rsid w:val="00BF525F"/>
    <w:rsid w:val="00C007FF"/>
    <w:rsid w:val="00C0325A"/>
    <w:rsid w:val="00C053F9"/>
    <w:rsid w:val="00C147DC"/>
    <w:rsid w:val="00C47677"/>
    <w:rsid w:val="00C53344"/>
    <w:rsid w:val="00CA03E9"/>
    <w:rsid w:val="00CA0AAB"/>
    <w:rsid w:val="00CA18C3"/>
    <w:rsid w:val="00CA2277"/>
    <w:rsid w:val="00CA2F81"/>
    <w:rsid w:val="00CB1870"/>
    <w:rsid w:val="00CB18CA"/>
    <w:rsid w:val="00CB7E8A"/>
    <w:rsid w:val="00CE1A22"/>
    <w:rsid w:val="00CE3563"/>
    <w:rsid w:val="00CE4DC8"/>
    <w:rsid w:val="00CF5812"/>
    <w:rsid w:val="00D01432"/>
    <w:rsid w:val="00D0740B"/>
    <w:rsid w:val="00D10856"/>
    <w:rsid w:val="00D11B1B"/>
    <w:rsid w:val="00D22AD7"/>
    <w:rsid w:val="00D31F3E"/>
    <w:rsid w:val="00D36476"/>
    <w:rsid w:val="00D429EE"/>
    <w:rsid w:val="00D44192"/>
    <w:rsid w:val="00D4475E"/>
    <w:rsid w:val="00D44E96"/>
    <w:rsid w:val="00D63AF6"/>
    <w:rsid w:val="00D64399"/>
    <w:rsid w:val="00D64657"/>
    <w:rsid w:val="00D75326"/>
    <w:rsid w:val="00D76CB6"/>
    <w:rsid w:val="00D82790"/>
    <w:rsid w:val="00D84193"/>
    <w:rsid w:val="00D96268"/>
    <w:rsid w:val="00DA2014"/>
    <w:rsid w:val="00DB63B1"/>
    <w:rsid w:val="00DB7B2C"/>
    <w:rsid w:val="00DC4344"/>
    <w:rsid w:val="00DC70AD"/>
    <w:rsid w:val="00DD36D6"/>
    <w:rsid w:val="00DF1AFB"/>
    <w:rsid w:val="00DF3EDE"/>
    <w:rsid w:val="00DF4B37"/>
    <w:rsid w:val="00E05BF7"/>
    <w:rsid w:val="00E15DB9"/>
    <w:rsid w:val="00E264E5"/>
    <w:rsid w:val="00E318EB"/>
    <w:rsid w:val="00E366A8"/>
    <w:rsid w:val="00E37722"/>
    <w:rsid w:val="00E40D85"/>
    <w:rsid w:val="00E4662B"/>
    <w:rsid w:val="00E5347A"/>
    <w:rsid w:val="00E54E16"/>
    <w:rsid w:val="00E559F8"/>
    <w:rsid w:val="00E56626"/>
    <w:rsid w:val="00E6253E"/>
    <w:rsid w:val="00E63BE5"/>
    <w:rsid w:val="00E72D49"/>
    <w:rsid w:val="00E731FA"/>
    <w:rsid w:val="00E73ED3"/>
    <w:rsid w:val="00E80832"/>
    <w:rsid w:val="00E83670"/>
    <w:rsid w:val="00E940AD"/>
    <w:rsid w:val="00EA23AB"/>
    <w:rsid w:val="00EC1B26"/>
    <w:rsid w:val="00EC73DC"/>
    <w:rsid w:val="00EC7DA6"/>
    <w:rsid w:val="00ED13A6"/>
    <w:rsid w:val="00EE03F3"/>
    <w:rsid w:val="00EF39E0"/>
    <w:rsid w:val="00EF5ACA"/>
    <w:rsid w:val="00F0374C"/>
    <w:rsid w:val="00F039E6"/>
    <w:rsid w:val="00F05A5C"/>
    <w:rsid w:val="00F14153"/>
    <w:rsid w:val="00F17CB1"/>
    <w:rsid w:val="00F24301"/>
    <w:rsid w:val="00F307ED"/>
    <w:rsid w:val="00F55BB9"/>
    <w:rsid w:val="00F568FB"/>
    <w:rsid w:val="00F65473"/>
    <w:rsid w:val="00F67678"/>
    <w:rsid w:val="00F72C3F"/>
    <w:rsid w:val="00F72E34"/>
    <w:rsid w:val="00F758F0"/>
    <w:rsid w:val="00F76142"/>
    <w:rsid w:val="00F82F63"/>
    <w:rsid w:val="00F912B1"/>
    <w:rsid w:val="00F9250B"/>
    <w:rsid w:val="00FA1D42"/>
    <w:rsid w:val="00FA2B3F"/>
    <w:rsid w:val="00FB39AA"/>
    <w:rsid w:val="00FC17B6"/>
    <w:rsid w:val="00FD29B5"/>
    <w:rsid w:val="00FD5E49"/>
    <w:rsid w:val="00FE203E"/>
    <w:rsid w:val="00FE2F1B"/>
    <w:rsid w:val="00FE73D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24CD7EB"/>
  <w15:docId w15:val="{FC758B4F-3C0F-4BBF-8512-9CA7676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E9"/>
  </w:style>
  <w:style w:type="paragraph" w:styleId="Footer">
    <w:name w:val="footer"/>
    <w:basedOn w:val="Normal"/>
    <w:link w:val="FooterChar"/>
    <w:uiPriority w:val="99"/>
    <w:unhideWhenUsed/>
    <w:rsid w:val="00A5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E9"/>
  </w:style>
  <w:style w:type="paragraph" w:styleId="BalloonText">
    <w:name w:val="Balloon Text"/>
    <w:basedOn w:val="Normal"/>
    <w:link w:val="BalloonTextChar"/>
    <w:uiPriority w:val="99"/>
    <w:semiHidden/>
    <w:unhideWhenUsed/>
    <w:rsid w:val="0076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6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9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9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99D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7F27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Nazanin" panose="00000400000000000000" pitchFamily="2" charset="-78"/>
              </a:rPr>
              <a:t>تورم</a:t>
            </a:r>
            <a:r>
              <a:rPr lang="fa-IR" sz="1600" baseline="0">
                <a:cs typeface="B Nazanin" panose="00000400000000000000" pitchFamily="2" charset="-78"/>
              </a:rPr>
              <a:t> ماهانه‌ی تولیدکننده بخش برق</a:t>
            </a:r>
            <a:endParaRPr lang="en-US" sz="1600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7006587587034945"/>
          <c:y val="1.4919263180528962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1418020421865868E-2"/>
          <c:y val="0.1370405793516648"/>
          <c:w val="0.92686748109024775"/>
          <c:h val="0.6988474391520732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نمودار!$C$4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9A31-4EB7-ADD5-D68B1D8B5D6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9A31-4EB7-ADD5-D68B1D8B5D6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9A31-4EB7-ADD5-D68B1D8B5D60}"/>
              </c:ext>
            </c:extLst>
          </c:dPt>
          <c:dLbls>
            <c:dLbl>
              <c:idx val="1"/>
              <c:layout>
                <c:manualLayout>
                  <c:x val="-1.6603721423693141E-3"/>
                  <c:y val="-4.85798638979393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31-4EB7-ADD5-D68B1D8B5D60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31-4EB7-ADD5-D68B1D8B5D60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31-4EB7-ADD5-D68B1D8B5D60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31-4EB7-ADD5-D68B1D8B5D60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31-4EB7-ADD5-D68B1D8B5D60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31-4EB7-ADD5-D68B1D8B5D60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31-4EB7-ADD5-D68B1D8B5D60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31-4EB7-ADD5-D68B1D8B5D60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31-4EB7-ADD5-D68B1D8B5D60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31-4EB7-ADD5-D68B1D8B5D6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نمودار!$B$5:$B$8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نمودار!$C$5:$C$8</c:f>
              <c:numCache>
                <c:formatCode>0.0</c:formatCode>
                <c:ptCount val="4"/>
                <c:pt idx="0">
                  <c:v>0.2</c:v>
                </c:pt>
                <c:pt idx="1">
                  <c:v>1.1789366170573865</c:v>
                </c:pt>
                <c:pt idx="2">
                  <c:v>3.9254803155305038</c:v>
                </c:pt>
                <c:pt idx="3">
                  <c:v>-7.030796854903409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A31-4EB7-ADD5-D68B1D8B5D60}"/>
            </c:ext>
          </c:extLst>
        </c:ser>
        <c:ser>
          <c:idx val="4"/>
          <c:order val="1"/>
          <c:tx>
            <c:strRef>
              <c:f>نمودار!$D$4</c:f>
              <c:strCache>
                <c:ptCount val="1"/>
                <c:pt idx="0">
                  <c:v>اسفند1402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A31-4EB7-ADD5-D68B1D8B5D60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A31-4EB7-ADD5-D68B1D8B5D60}"/>
                </c:ext>
              </c:extLst>
            </c:dLbl>
            <c:dLbl>
              <c:idx val="2"/>
              <c:layout>
                <c:manualLayout>
                  <c:x val="1.6603721423692445E-3"/>
                  <c:y val="-2.4057164684402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A31-4EB7-ADD5-D68B1D8B5D60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A31-4EB7-ADD5-D68B1D8B5D60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A31-4EB7-ADD5-D68B1D8B5D60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A31-4EB7-ADD5-D68B1D8B5D60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A31-4EB7-ADD5-D68B1D8B5D60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A31-4EB7-ADD5-D68B1D8B5D60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A31-4EB7-ADD5-D68B1D8B5D60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A31-4EB7-ADD5-D68B1D8B5D60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A31-4EB7-ADD5-D68B1D8B5D60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A31-4EB7-ADD5-D68B1D8B5D60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A31-4EB7-ADD5-D68B1D8B5D60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A31-4EB7-ADD5-D68B1D8B5D60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A31-4EB7-ADD5-D68B1D8B5D60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A31-4EB7-ADD5-D68B1D8B5D60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A31-4EB7-ADD5-D68B1D8B5D60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A31-4EB7-ADD5-D68B1D8B5D60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A31-4EB7-ADD5-D68B1D8B5D60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A31-4EB7-ADD5-D68B1D8B5D60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A31-4EB7-ADD5-D68B1D8B5D60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A31-4EB7-ADD5-D68B1D8B5D60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A31-4EB7-ADD5-D68B1D8B5D6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نمودار!$B$5:$B$8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نمودار!$D$5:$D$8</c:f>
              <c:numCache>
                <c:formatCode>0.0</c:formatCode>
                <c:ptCount val="4"/>
                <c:pt idx="0">
                  <c:v>1.5397666937646748</c:v>
                </c:pt>
                <c:pt idx="1">
                  <c:v>0.33825091894458831</c:v>
                </c:pt>
                <c:pt idx="2">
                  <c:v>-2.8267594661748379</c:v>
                </c:pt>
                <c:pt idx="3">
                  <c:v>11.007241558486319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9A31-4EB7-ADD5-D68B1D8B5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11568"/>
        <c:axId val="1"/>
      </c:barChart>
      <c:catAx>
        <c:axId val="166311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>
            <a:softEdge rad="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11568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5629417534929347"/>
          <c:y val="0.91894554164336018"/>
          <c:w val="0.29189762895799637"/>
          <c:h val="6.9799348851885323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Nazanin" panose="00000400000000000000" pitchFamily="2" charset="-78"/>
              </a:rPr>
              <a:t>تورم</a:t>
            </a:r>
            <a:r>
              <a:rPr lang="fa-IR" sz="1600" baseline="0">
                <a:cs typeface="B Nazanin" panose="00000400000000000000" pitchFamily="2" charset="-78"/>
              </a:rPr>
              <a:t> نقطه به نقطه تولیدکننده بخش برق</a:t>
            </a:r>
            <a:endParaRPr lang="en-US" sz="1600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1156831740484447"/>
          <c:y val="2.2346291359249384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نمودار!$C$12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C18F-4E8B-8C97-328C709BBCE2}"/>
              </c:ext>
            </c:extLst>
          </c:dPt>
          <c:dLbls>
            <c:dLbl>
              <c:idx val="1"/>
              <c:layout>
                <c:manualLayout>
                  <c:x val="-1.6604397995130073E-3"/>
                  <c:y val="-1.5686274509803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8F-4E8B-8C97-328C709BBCE2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8F-4E8B-8C97-328C709BBCE2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8F-4E8B-8C97-328C709BBCE2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8F-4E8B-8C97-328C709BBCE2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8F-4E8B-8C97-328C709BBCE2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F-4E8B-8C97-328C709BBCE2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8F-4E8B-8C97-328C709BBCE2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8F-4E8B-8C97-328C709BBCE2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F-4E8B-8C97-328C709BBCE2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8F-4E8B-8C97-328C709BBCE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نمودار!$B$13:$B$16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نمودار!$C$13:$C$16</c:f>
              <c:numCache>
                <c:formatCode>0.0</c:formatCode>
                <c:ptCount val="4"/>
                <c:pt idx="0">
                  <c:v>8.6912785483851192</c:v>
                </c:pt>
                <c:pt idx="1">
                  <c:v>4.5999892877323179</c:v>
                </c:pt>
                <c:pt idx="2">
                  <c:v>7.7216932482089424</c:v>
                </c:pt>
                <c:pt idx="3">
                  <c:v>13.681516744173239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18F-4E8B-8C97-328C709BBCE2}"/>
            </c:ext>
          </c:extLst>
        </c:ser>
        <c:ser>
          <c:idx val="4"/>
          <c:order val="1"/>
          <c:tx>
            <c:strRef>
              <c:f>نمودار!$D$12</c:f>
              <c:strCache>
                <c:ptCount val="1"/>
                <c:pt idx="0">
                  <c:v>اسفند1402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8F-4E8B-8C97-328C709BBCE2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8F-4E8B-8C97-328C709BBCE2}"/>
                </c:ext>
              </c:extLst>
            </c:dLbl>
            <c:dLbl>
              <c:idx val="2"/>
              <c:layout>
                <c:manualLayout>
                  <c:x val="-3.6427441105745615E-3"/>
                  <c:y val="-3.469105696678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8F-4E8B-8C97-328C709BBCE2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8F-4E8B-8C97-328C709BBCE2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8F-4E8B-8C97-328C709BBCE2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8F-4E8B-8C97-328C709BBCE2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18F-4E8B-8C97-328C709BBCE2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8F-4E8B-8C97-328C709BBCE2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18F-4E8B-8C97-328C709BBCE2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8F-4E8B-8C97-328C709BBCE2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18F-4E8B-8C97-328C709BBCE2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18F-4E8B-8C97-328C709BBCE2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18F-4E8B-8C97-328C709BBCE2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18F-4E8B-8C97-328C709BBCE2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18F-4E8B-8C97-328C709BBCE2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18F-4E8B-8C97-328C709BBCE2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18F-4E8B-8C97-328C709BBCE2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18F-4E8B-8C97-328C709BBCE2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18F-4E8B-8C97-328C709BBCE2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18F-4E8B-8C97-328C709BBCE2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18F-4E8B-8C97-328C709BBCE2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18F-4E8B-8C97-328C709BBCE2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18F-4E8B-8C97-328C709BBCE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نمودار!$B$13:$B$16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نمودار!$D$13:$D$16</c:f>
              <c:numCache>
                <c:formatCode>0.0</c:formatCode>
                <c:ptCount val="4"/>
                <c:pt idx="0">
                  <c:v>43.03527532416431</c:v>
                </c:pt>
                <c:pt idx="1">
                  <c:v>39.199631271956676</c:v>
                </c:pt>
                <c:pt idx="2">
                  <c:v>36.532410227785221</c:v>
                </c:pt>
                <c:pt idx="3">
                  <c:v>58.8645081083394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C18F-4E8B-8C97-328C709BB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07408"/>
        <c:axId val="1"/>
      </c:barChart>
      <c:catAx>
        <c:axId val="16630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07408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 b="1">
                <a:cs typeface="B Nazanin" panose="00000400000000000000" pitchFamily="2" charset="-78"/>
              </a:rPr>
              <a:t>تورم سالانه تولیدکننده بخش برق</a:t>
            </a:r>
            <a:endParaRPr lang="en-US" sz="1600" b="1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4916066914358324"/>
          <c:y val="1.8567639257294429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نمودار!$C$20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737-4F06-8DA2-77BC79163FCF}"/>
              </c:ext>
            </c:extLst>
          </c:dPt>
          <c:dLbls>
            <c:dLbl>
              <c:idx val="1"/>
              <c:layout>
                <c:manualLayout>
                  <c:x val="-1.6604397995130073E-3"/>
                  <c:y val="-1.5686274509803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37-4F06-8DA2-77BC79163FCF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37-4F06-8DA2-77BC79163FCF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37-4F06-8DA2-77BC79163FCF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37-4F06-8DA2-77BC79163FCF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37-4F06-8DA2-77BC79163FCF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37-4F06-8DA2-77BC79163FCF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37-4F06-8DA2-77BC79163FCF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37-4F06-8DA2-77BC79163FCF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37-4F06-8DA2-77BC79163FCF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37-4F06-8DA2-77BC79163FC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نمودار!$B$21:$B$24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نمودار!$C$21:$C$24</c:f>
              <c:numCache>
                <c:formatCode>0.0</c:formatCode>
                <c:ptCount val="4"/>
                <c:pt idx="0">
                  <c:v>44.359790045075222</c:v>
                </c:pt>
                <c:pt idx="1">
                  <c:v>45.587424832070731</c:v>
                </c:pt>
                <c:pt idx="2">
                  <c:v>44.385250628912132</c:v>
                </c:pt>
                <c:pt idx="3">
                  <c:v>43.465241944656555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37-4F06-8DA2-77BC79163FCF}"/>
            </c:ext>
          </c:extLst>
        </c:ser>
        <c:ser>
          <c:idx val="4"/>
          <c:order val="1"/>
          <c:tx>
            <c:strRef>
              <c:f>نمودار!$D$20</c:f>
              <c:strCache>
                <c:ptCount val="1"/>
                <c:pt idx="0">
                  <c:v>اسفند1402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37-4F06-8DA2-77BC79163FCF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37-4F06-8DA2-77BC79163FCF}"/>
                </c:ext>
              </c:extLst>
            </c:dLbl>
            <c:dLbl>
              <c:idx val="2"/>
              <c:layout>
                <c:manualLayout>
                  <c:x val="-2.1393803052548979E-3"/>
                  <c:y val="-1.92825048235194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37-4F06-8DA2-77BC79163FCF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37-4F06-8DA2-77BC79163FCF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37-4F06-8DA2-77BC79163FCF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37-4F06-8DA2-77BC79163FCF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37-4F06-8DA2-77BC79163FCF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37-4F06-8DA2-77BC79163FCF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737-4F06-8DA2-77BC79163FCF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737-4F06-8DA2-77BC79163FCF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37-4F06-8DA2-77BC79163FCF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37-4F06-8DA2-77BC79163FCF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737-4F06-8DA2-77BC79163FCF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737-4F06-8DA2-77BC79163FCF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737-4F06-8DA2-77BC79163FCF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737-4F06-8DA2-77BC79163FCF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737-4F06-8DA2-77BC79163FCF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737-4F06-8DA2-77BC79163FCF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737-4F06-8DA2-77BC79163FCF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737-4F06-8DA2-77BC79163FCF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737-4F06-8DA2-77BC79163FCF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737-4F06-8DA2-77BC79163FCF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737-4F06-8DA2-77BC79163FC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نمودار!$B$21:$B$24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نمودار!$D$21:$D$24</c:f>
              <c:numCache>
                <c:formatCode>0.0</c:formatCode>
                <c:ptCount val="4"/>
                <c:pt idx="0">
                  <c:v>49.849041965242201</c:v>
                </c:pt>
                <c:pt idx="1">
                  <c:v>52.100673793229554</c:v>
                </c:pt>
                <c:pt idx="2">
                  <c:v>50.030002449420834</c:v>
                </c:pt>
                <c:pt idx="3">
                  <c:v>47.955941885450322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B737-4F06-8DA2-77BC79163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11152"/>
        <c:axId val="1"/>
      </c:barChart>
      <c:catAx>
        <c:axId val="16631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11152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0.01178</cdr:x>
      <cdr:y>0.03206</cdr:y>
    </cdr:from>
    <cdr:to>
      <cdr:x>0.07818</cdr:x>
      <cdr:y>0.11219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89" y="152399"/>
          <a:ext cx="590423" cy="380957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0.01428</cdr:x>
      <cdr:y>0.03504</cdr:y>
    </cdr:from>
    <cdr:to>
      <cdr:x>0.08069</cdr:x>
      <cdr:y>0.11589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6973" y="165101"/>
          <a:ext cx="590511" cy="38094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7602-F9FA-4DE0-BF4D-EE51E28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2024-05-21T10:46:00Z</cp:lastPrinted>
  <dcterms:created xsi:type="dcterms:W3CDTF">2022-08-06T07:53:00Z</dcterms:created>
  <dcterms:modified xsi:type="dcterms:W3CDTF">2024-05-21T10:50:00Z</dcterms:modified>
</cp:coreProperties>
</file>